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06E" w:rsidRDefault="00C5506E" w:rsidP="00C5506E">
      <w:pPr>
        <w:jc w:val="center"/>
        <w:rPr>
          <w:rFonts w:ascii="Arial" w:hAnsi="Arial" w:cs="Arial"/>
        </w:rPr>
      </w:pPr>
      <w:r w:rsidRPr="001C34FB">
        <w:rPr>
          <w:rFonts w:ascii="Arial" w:hAnsi="Arial"/>
          <w:b/>
          <w:noProof/>
          <w:spacing w:val="20"/>
          <w:sz w:val="38"/>
          <w:szCs w:val="44"/>
        </w:rPr>
        <w:drawing>
          <wp:inline distT="0" distB="0" distL="0" distR="0" wp14:anchorId="38E0BFA8" wp14:editId="21254FDF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688" w:rsidRPr="001C34FB" w:rsidRDefault="007D0688" w:rsidP="00C5506E">
      <w:pPr>
        <w:jc w:val="center"/>
        <w:rPr>
          <w:rFonts w:ascii="Arial" w:hAnsi="Arial" w:cs="Arial"/>
        </w:rPr>
      </w:pPr>
    </w:p>
    <w:p w:rsidR="00C5506E" w:rsidRPr="001C34FB" w:rsidRDefault="00C5506E" w:rsidP="00C5506E">
      <w:pPr>
        <w:autoSpaceDE/>
        <w:adjustRightInd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1C34FB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C5506E" w:rsidRPr="001C34FB" w:rsidRDefault="00C5506E" w:rsidP="00C5506E">
      <w:pPr>
        <w:autoSpaceDE/>
        <w:adjustRightInd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1C34FB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9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2212"/>
        <w:gridCol w:w="3449"/>
      </w:tblGrid>
      <w:tr w:rsidR="00C5506E" w:rsidRPr="001C34FB" w:rsidTr="00C5506E">
        <w:tc>
          <w:tcPr>
            <w:tcW w:w="3697" w:type="dxa"/>
            <w:hideMark/>
          </w:tcPr>
          <w:p w:rsidR="00C5506E" w:rsidRPr="001C34FB" w:rsidRDefault="00192C40" w:rsidP="009F7FF0">
            <w:pPr>
              <w:autoSpaceDE/>
              <w:adjustRightInd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20 сентября </w:t>
            </w:r>
            <w:r w:rsidR="007C39E9">
              <w:rPr>
                <w:rFonts w:ascii="Arial" w:hAnsi="Arial" w:cs="Arial"/>
                <w:bCs/>
                <w:sz w:val="24"/>
                <w:szCs w:val="24"/>
              </w:rPr>
              <w:t>202</w:t>
            </w:r>
            <w:r w:rsidR="009F7FF0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="00C5506E" w:rsidRPr="001C34FB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  <w:hideMark/>
          </w:tcPr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1C34FB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1C34FB">
              <w:rPr>
                <w:rFonts w:ascii="Arial" w:hAnsi="Arial" w:cs="Arial"/>
              </w:rPr>
              <w:t>Белый Яр</w:t>
            </w:r>
          </w:p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</w:rPr>
            </w:pPr>
            <w:r w:rsidRPr="001C34FB">
              <w:rPr>
                <w:rFonts w:ascii="Arial" w:hAnsi="Arial" w:cs="Arial"/>
              </w:rPr>
              <w:t>Верхнекетского района</w:t>
            </w:r>
          </w:p>
          <w:p w:rsidR="00C5506E" w:rsidRPr="001C34FB" w:rsidRDefault="00C5506E" w:rsidP="00C5506E">
            <w:pPr>
              <w:autoSpaceDE/>
              <w:adjustRightInd/>
              <w:jc w:val="center"/>
              <w:rPr>
                <w:rFonts w:ascii="Arial" w:hAnsi="Arial" w:cs="Arial"/>
                <w:sz w:val="2"/>
                <w:szCs w:val="2"/>
              </w:rPr>
            </w:pPr>
            <w:r w:rsidRPr="001C34FB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448" w:type="dxa"/>
            <w:hideMark/>
          </w:tcPr>
          <w:p w:rsidR="00C5506E" w:rsidRPr="001C34FB" w:rsidRDefault="00192C40" w:rsidP="00C5506E">
            <w:pPr>
              <w:autoSpaceDE/>
              <w:adjustRightInd/>
              <w:ind w:right="57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№808</w:t>
            </w:r>
          </w:p>
        </w:tc>
      </w:tr>
    </w:tbl>
    <w:p w:rsidR="00C5506E" w:rsidRPr="001C34FB" w:rsidRDefault="00C5506E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</w:p>
    <w:p w:rsidR="00F279F2" w:rsidRDefault="00F45230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 w:cs="Arial"/>
          <w:b/>
          <w:sz w:val="24"/>
          <w:szCs w:val="24"/>
        </w:rPr>
      </w:pPr>
      <w:r w:rsidRPr="001C34FB">
        <w:rPr>
          <w:rFonts w:ascii="Arial" w:hAnsi="Arial"/>
          <w:b/>
          <w:sz w:val="24"/>
        </w:rPr>
        <w:t>О внесении изменений в постановление Администрации Верхн</w:t>
      </w:r>
      <w:r w:rsidR="00875116" w:rsidRPr="001C34FB">
        <w:rPr>
          <w:rFonts w:ascii="Arial" w:hAnsi="Arial"/>
          <w:b/>
          <w:sz w:val="24"/>
        </w:rPr>
        <w:t xml:space="preserve">екетского района </w:t>
      </w:r>
      <w:r w:rsidR="007B43AD">
        <w:rPr>
          <w:rFonts w:ascii="Arial" w:hAnsi="Arial"/>
          <w:b/>
          <w:sz w:val="24"/>
        </w:rPr>
        <w:t xml:space="preserve">от </w:t>
      </w:r>
      <w:r w:rsidR="00875116" w:rsidRPr="001C34FB">
        <w:rPr>
          <w:rFonts w:ascii="Arial" w:hAnsi="Arial"/>
          <w:b/>
          <w:sz w:val="24"/>
        </w:rPr>
        <w:t>2</w:t>
      </w:r>
      <w:r w:rsidR="007D0688">
        <w:rPr>
          <w:rFonts w:ascii="Arial" w:hAnsi="Arial"/>
          <w:b/>
          <w:sz w:val="24"/>
        </w:rPr>
        <w:t>0</w:t>
      </w:r>
      <w:r w:rsidR="00875116" w:rsidRPr="001C34FB">
        <w:rPr>
          <w:rFonts w:ascii="Arial" w:hAnsi="Arial"/>
          <w:b/>
          <w:sz w:val="24"/>
        </w:rPr>
        <w:t>.</w:t>
      </w:r>
      <w:r w:rsidR="00EC57DD" w:rsidRPr="001C34FB">
        <w:rPr>
          <w:rFonts w:ascii="Arial" w:hAnsi="Arial"/>
          <w:b/>
          <w:sz w:val="24"/>
        </w:rPr>
        <w:t>0</w:t>
      </w:r>
      <w:r w:rsidR="007D0688">
        <w:rPr>
          <w:rFonts w:ascii="Arial" w:hAnsi="Arial"/>
          <w:b/>
          <w:sz w:val="24"/>
        </w:rPr>
        <w:t>1</w:t>
      </w:r>
      <w:r w:rsidR="00875116" w:rsidRPr="001C34FB">
        <w:rPr>
          <w:rFonts w:ascii="Arial" w:hAnsi="Arial"/>
          <w:b/>
          <w:sz w:val="24"/>
        </w:rPr>
        <w:t>.20</w:t>
      </w:r>
      <w:r w:rsidR="007D0688">
        <w:rPr>
          <w:rFonts w:ascii="Arial" w:hAnsi="Arial"/>
          <w:b/>
          <w:sz w:val="24"/>
        </w:rPr>
        <w:t>17</w:t>
      </w:r>
      <w:r w:rsidR="00875116" w:rsidRPr="001C34FB">
        <w:rPr>
          <w:rFonts w:ascii="Arial" w:hAnsi="Arial"/>
          <w:b/>
          <w:sz w:val="24"/>
        </w:rPr>
        <w:t xml:space="preserve"> №</w:t>
      </w:r>
      <w:r w:rsidR="007D0688">
        <w:rPr>
          <w:rFonts w:ascii="Arial" w:hAnsi="Arial"/>
          <w:b/>
          <w:sz w:val="24"/>
        </w:rPr>
        <w:t xml:space="preserve"> 27</w:t>
      </w:r>
      <w:r w:rsidRPr="001C34FB">
        <w:rPr>
          <w:rFonts w:ascii="Arial" w:hAnsi="Arial"/>
          <w:b/>
          <w:sz w:val="24"/>
        </w:rPr>
        <w:t xml:space="preserve"> «</w:t>
      </w:r>
      <w:r w:rsidR="007D0688">
        <w:rPr>
          <w:rFonts w:ascii="Arial" w:hAnsi="Arial" w:cs="Arial"/>
          <w:b/>
          <w:sz w:val="24"/>
          <w:szCs w:val="24"/>
        </w:rPr>
        <w:t>Об утверждении условий предоставления из бюджета муниципального образования Верхнекетский район Томской области иных межбюджетных трансфертов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</w:t>
      </w:r>
    </w:p>
    <w:p w:rsidR="00F45230" w:rsidRDefault="007D0688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Верхнекетского района на 2016-2024 годы»</w:t>
      </w:r>
    </w:p>
    <w:p w:rsidR="00561165" w:rsidRPr="001C34FB" w:rsidRDefault="00561165" w:rsidP="00AB6A44">
      <w:pPr>
        <w:tabs>
          <w:tab w:val="left" w:pos="-2552"/>
        </w:tabs>
        <w:autoSpaceDE/>
        <w:adjustRightInd/>
        <w:ind w:left="1134" w:right="1700"/>
        <w:jc w:val="center"/>
        <w:rPr>
          <w:rFonts w:ascii="Arial" w:hAnsi="Arial"/>
          <w:b/>
          <w:sz w:val="24"/>
        </w:rPr>
      </w:pPr>
    </w:p>
    <w:p w:rsidR="000E3A7B" w:rsidRDefault="00F45230" w:rsidP="000E3A7B">
      <w:pPr>
        <w:widowControl/>
        <w:ind w:firstLine="708"/>
        <w:jc w:val="both"/>
        <w:rPr>
          <w:rFonts w:ascii="Arial" w:hAnsi="Arial"/>
          <w:sz w:val="24"/>
          <w:szCs w:val="24"/>
        </w:rPr>
      </w:pPr>
      <w:r w:rsidRPr="001C34FB">
        <w:rPr>
          <w:rFonts w:ascii="Arial" w:eastAsia="Times New Roman" w:hAnsi="Arial" w:cs="Arial"/>
          <w:sz w:val="24"/>
          <w:szCs w:val="24"/>
        </w:rPr>
        <w:t xml:space="preserve">В соответствии со статьёй 7 Федерального </w:t>
      </w:r>
      <w:hyperlink r:id="rId9" w:history="1">
        <w:r w:rsidRPr="001C34FB">
          <w:rPr>
            <w:rFonts w:ascii="Arial" w:eastAsia="Times New Roman" w:hAnsi="Arial" w:cs="Arial"/>
            <w:sz w:val="24"/>
            <w:szCs w:val="24"/>
          </w:rPr>
          <w:t>закон</w:t>
        </w:r>
      </w:hyperlink>
      <w:r w:rsidRPr="001C34FB">
        <w:rPr>
          <w:rFonts w:ascii="Arial" w:eastAsia="Times New Roman" w:hAnsi="Arial" w:cs="Arial"/>
          <w:sz w:val="24"/>
          <w:szCs w:val="24"/>
        </w:rPr>
        <w:t xml:space="preserve">а от 6 октября 2003 года </w:t>
      </w:r>
      <w:r w:rsidR="000E3A7B">
        <w:rPr>
          <w:rFonts w:ascii="Arial" w:eastAsia="Times New Roman" w:hAnsi="Arial" w:cs="Arial"/>
          <w:sz w:val="24"/>
          <w:szCs w:val="24"/>
        </w:rPr>
        <w:t>№ 131-ФЗ «</w:t>
      </w:r>
      <w:r w:rsidRPr="001C34FB">
        <w:rPr>
          <w:rFonts w:ascii="Arial" w:eastAsia="Times New Roman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0E3A7B">
        <w:rPr>
          <w:rFonts w:ascii="Arial" w:eastAsia="Times New Roman" w:hAnsi="Arial" w:cs="Arial"/>
          <w:sz w:val="24"/>
          <w:szCs w:val="24"/>
        </w:rPr>
        <w:t>»</w:t>
      </w:r>
      <w:r w:rsidRPr="001C34FB">
        <w:rPr>
          <w:rFonts w:ascii="Arial" w:eastAsia="Times New Roman" w:hAnsi="Arial" w:cs="Arial"/>
          <w:sz w:val="24"/>
          <w:szCs w:val="24"/>
        </w:rPr>
        <w:t>, в</w:t>
      </w:r>
      <w:r w:rsidRPr="001C34FB">
        <w:rPr>
          <w:rFonts w:ascii="Arial" w:hAnsi="Arial"/>
          <w:sz w:val="24"/>
          <w:szCs w:val="24"/>
        </w:rPr>
        <w:t xml:space="preserve"> целях приведения муниципального нормативного правового акта в соответствие с законодательством Российской Федерации, постановляю:</w:t>
      </w:r>
    </w:p>
    <w:p w:rsidR="00561165" w:rsidRDefault="00561165" w:rsidP="000E3A7B">
      <w:pPr>
        <w:widowControl/>
        <w:ind w:firstLine="708"/>
        <w:jc w:val="both"/>
        <w:rPr>
          <w:rFonts w:ascii="Arial" w:hAnsi="Arial"/>
          <w:sz w:val="24"/>
          <w:szCs w:val="24"/>
        </w:rPr>
      </w:pPr>
    </w:p>
    <w:p w:rsidR="00000902" w:rsidRPr="000E3A7B" w:rsidRDefault="000E3A7B" w:rsidP="000E3A7B">
      <w:pPr>
        <w:widowControl/>
        <w:ind w:firstLine="708"/>
        <w:jc w:val="both"/>
        <w:rPr>
          <w:rFonts w:ascii="Arial" w:hAnsi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AB6A44" w:rsidRPr="001C34FB">
        <w:rPr>
          <w:rFonts w:ascii="Arial" w:hAnsi="Arial" w:cs="Arial"/>
          <w:sz w:val="24"/>
          <w:szCs w:val="24"/>
        </w:rPr>
        <w:t>Внести в постановление</w:t>
      </w:r>
      <w:r w:rsidR="00000902" w:rsidRPr="001C34FB">
        <w:rPr>
          <w:rFonts w:ascii="Arial" w:hAnsi="Arial" w:cs="Arial"/>
          <w:sz w:val="24"/>
          <w:szCs w:val="24"/>
        </w:rPr>
        <w:t xml:space="preserve"> Администрации Верхнеке</w:t>
      </w:r>
      <w:r w:rsidR="00EC57DD" w:rsidRPr="001C34FB">
        <w:rPr>
          <w:rFonts w:ascii="Arial" w:hAnsi="Arial" w:cs="Arial"/>
          <w:sz w:val="24"/>
          <w:szCs w:val="24"/>
        </w:rPr>
        <w:t xml:space="preserve">тского района от </w:t>
      </w:r>
      <w:r w:rsidR="00E45925" w:rsidRPr="001C34FB">
        <w:rPr>
          <w:rFonts w:ascii="Arial" w:hAnsi="Arial" w:cs="Arial"/>
          <w:sz w:val="24"/>
          <w:szCs w:val="24"/>
        </w:rPr>
        <w:t>2</w:t>
      </w:r>
      <w:r w:rsidR="007D0688">
        <w:rPr>
          <w:rFonts w:ascii="Arial" w:hAnsi="Arial" w:cs="Arial"/>
          <w:sz w:val="24"/>
          <w:szCs w:val="24"/>
        </w:rPr>
        <w:t>0</w:t>
      </w:r>
      <w:r w:rsidR="00E45925" w:rsidRPr="001C34FB">
        <w:rPr>
          <w:rFonts w:ascii="Arial" w:hAnsi="Arial" w:cs="Arial"/>
          <w:sz w:val="24"/>
          <w:szCs w:val="24"/>
        </w:rPr>
        <w:t>.0</w:t>
      </w:r>
      <w:r w:rsidR="007D0688">
        <w:rPr>
          <w:rFonts w:ascii="Arial" w:hAnsi="Arial" w:cs="Arial"/>
          <w:sz w:val="24"/>
          <w:szCs w:val="24"/>
        </w:rPr>
        <w:t>1</w:t>
      </w:r>
      <w:r w:rsidR="00E45925" w:rsidRPr="001C34FB">
        <w:rPr>
          <w:rFonts w:ascii="Arial" w:hAnsi="Arial" w:cs="Arial"/>
          <w:sz w:val="24"/>
          <w:szCs w:val="24"/>
        </w:rPr>
        <w:t>.20</w:t>
      </w:r>
      <w:r w:rsidR="007D0688">
        <w:rPr>
          <w:rFonts w:ascii="Arial" w:hAnsi="Arial" w:cs="Arial"/>
          <w:sz w:val="24"/>
          <w:szCs w:val="24"/>
        </w:rPr>
        <w:t>17</w:t>
      </w:r>
      <w:r w:rsidR="00E45925" w:rsidRPr="001C34FB">
        <w:rPr>
          <w:rFonts w:ascii="Arial" w:hAnsi="Arial" w:cs="Arial"/>
          <w:sz w:val="24"/>
          <w:szCs w:val="24"/>
        </w:rPr>
        <w:t xml:space="preserve"> №</w:t>
      </w:r>
      <w:r w:rsidR="007D0688">
        <w:rPr>
          <w:rFonts w:ascii="Arial" w:hAnsi="Arial" w:cs="Arial"/>
          <w:sz w:val="24"/>
          <w:szCs w:val="24"/>
        </w:rPr>
        <w:t xml:space="preserve"> 27</w:t>
      </w:r>
      <w:r w:rsidR="00E45925" w:rsidRPr="001C34FB">
        <w:rPr>
          <w:rFonts w:ascii="Arial" w:hAnsi="Arial" w:cs="Arial"/>
          <w:sz w:val="24"/>
          <w:szCs w:val="24"/>
        </w:rPr>
        <w:t xml:space="preserve"> «</w:t>
      </w:r>
      <w:r w:rsidR="007D0688" w:rsidRPr="007D0688">
        <w:rPr>
          <w:rFonts w:ascii="Arial" w:hAnsi="Arial" w:cs="Arial"/>
          <w:sz w:val="24"/>
          <w:szCs w:val="24"/>
        </w:rPr>
        <w:t>Об утверждении условий предоставления из бюджета муниципального образования Верхнекетский район Томской области иных межбюджетных трансфертов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</w:t>
      </w:r>
      <w:r w:rsidR="00000902" w:rsidRPr="001C34FB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CE065E" w:rsidRDefault="00AB6A44" w:rsidP="00CE065E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1) </w:t>
      </w:r>
      <w:r w:rsidR="00CE065E">
        <w:rPr>
          <w:rFonts w:ascii="Arial" w:hAnsi="Arial" w:cs="Arial"/>
          <w:sz w:val="24"/>
          <w:szCs w:val="24"/>
        </w:rPr>
        <w:t>в наименовании слова «на 2016 – 2024 годы» исключить;</w:t>
      </w:r>
    </w:p>
    <w:p w:rsidR="000E3A7B" w:rsidRDefault="00CE065E" w:rsidP="00CE065E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 w:rsidRPr="00343116">
        <w:rPr>
          <w:rFonts w:ascii="Arial" w:hAnsi="Arial" w:cs="Arial"/>
          <w:sz w:val="24"/>
          <w:szCs w:val="24"/>
        </w:rPr>
        <w:t xml:space="preserve">2) </w:t>
      </w:r>
      <w:r w:rsidR="000E3A7B" w:rsidRPr="00343116">
        <w:rPr>
          <w:rFonts w:ascii="Arial" w:hAnsi="Arial" w:cs="Arial"/>
          <w:sz w:val="24"/>
          <w:szCs w:val="24"/>
        </w:rPr>
        <w:t>в преамбуле слова «на 2016 – 2024 годы» исключить;</w:t>
      </w:r>
    </w:p>
    <w:p w:rsidR="00265A89" w:rsidRDefault="00CE065E" w:rsidP="00265A89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="00265A89">
        <w:rPr>
          <w:rFonts w:ascii="Arial" w:hAnsi="Arial" w:cs="Arial"/>
          <w:sz w:val="24"/>
          <w:szCs w:val="24"/>
        </w:rPr>
        <w:t>в пункте</w:t>
      </w:r>
      <w:r>
        <w:rPr>
          <w:rFonts w:ascii="Arial" w:hAnsi="Arial" w:cs="Arial"/>
          <w:sz w:val="24"/>
          <w:szCs w:val="24"/>
        </w:rPr>
        <w:t xml:space="preserve"> 1 слова «на 2016 – 2024 годы» исключить;</w:t>
      </w:r>
    </w:p>
    <w:p w:rsidR="0072525C" w:rsidRPr="001C34FB" w:rsidRDefault="008E6520" w:rsidP="00265A89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4) </w:t>
      </w:r>
      <w:r w:rsidR="00CE065E" w:rsidRPr="00CE065E">
        <w:rPr>
          <w:rFonts w:ascii="Arial" w:hAnsi="Arial" w:cs="Arial"/>
          <w:sz w:val="24"/>
          <w:szCs w:val="24"/>
        </w:rPr>
        <w:t>Условия</w:t>
      </w:r>
      <w:r w:rsidR="00CE065E">
        <w:rPr>
          <w:rFonts w:ascii="Arial" w:hAnsi="Arial" w:cs="Arial"/>
          <w:sz w:val="24"/>
          <w:szCs w:val="24"/>
        </w:rPr>
        <w:t xml:space="preserve"> </w:t>
      </w:r>
      <w:r w:rsidR="00CE065E" w:rsidRPr="00CE065E">
        <w:rPr>
          <w:rFonts w:ascii="Arial" w:hAnsi="Arial" w:cs="Arial"/>
          <w:sz w:val="24"/>
          <w:szCs w:val="24"/>
        </w:rPr>
        <w:t>предоставления из бюджета муниципального образования Верхнекетский район Томской области иных межбюджетных трансфертов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 на 2016-2024 годы»</w:t>
      </w:r>
      <w:r w:rsidR="00CE065E">
        <w:rPr>
          <w:rFonts w:ascii="Arial" w:hAnsi="Arial" w:cs="Arial"/>
          <w:bCs/>
          <w:sz w:val="24"/>
          <w:szCs w:val="24"/>
        </w:rPr>
        <w:t xml:space="preserve"> </w:t>
      </w:r>
      <w:r w:rsidR="00C5506E" w:rsidRPr="001C34FB">
        <w:rPr>
          <w:rFonts w:ascii="Arial" w:hAnsi="Arial" w:cs="Arial"/>
          <w:sz w:val="24"/>
          <w:szCs w:val="24"/>
        </w:rPr>
        <w:t xml:space="preserve">изложить в </w:t>
      </w:r>
      <w:r w:rsidR="00CE065E">
        <w:rPr>
          <w:rFonts w:ascii="Arial" w:hAnsi="Arial" w:cs="Arial"/>
          <w:bCs/>
          <w:sz w:val="24"/>
          <w:szCs w:val="24"/>
        </w:rPr>
        <w:t>редакции</w:t>
      </w:r>
      <w:r w:rsidR="000E3A7B">
        <w:rPr>
          <w:rFonts w:ascii="Arial" w:hAnsi="Arial" w:cs="Arial"/>
          <w:bCs/>
          <w:sz w:val="24"/>
          <w:szCs w:val="24"/>
        </w:rPr>
        <w:t xml:space="preserve"> согласно приложению к настоящему постановлению</w:t>
      </w:r>
      <w:r w:rsidR="00265A89" w:rsidRPr="00343116">
        <w:rPr>
          <w:rFonts w:ascii="Arial" w:hAnsi="Arial" w:cs="Arial"/>
          <w:sz w:val="24"/>
          <w:szCs w:val="24"/>
        </w:rPr>
        <w:t>.</w:t>
      </w:r>
    </w:p>
    <w:p w:rsidR="00000902" w:rsidRPr="001C34FB" w:rsidRDefault="00000902" w:rsidP="00000902">
      <w:pPr>
        <w:pStyle w:val="2"/>
        <w:tabs>
          <w:tab w:val="left" w:pos="1134"/>
        </w:tabs>
        <w:ind w:firstLine="142"/>
        <w:jc w:val="both"/>
        <w:rPr>
          <w:rFonts w:ascii="Arial" w:hAnsi="Arial" w:cs="Arial"/>
          <w:sz w:val="24"/>
          <w:szCs w:val="24"/>
          <w:lang w:eastAsia="en-US"/>
        </w:rPr>
      </w:pPr>
      <w:r w:rsidRPr="001C34FB">
        <w:rPr>
          <w:rFonts w:ascii="Arial" w:hAnsi="Arial" w:cs="Arial"/>
          <w:sz w:val="24"/>
          <w:szCs w:val="24"/>
        </w:rPr>
        <w:t xml:space="preserve">         </w:t>
      </w:r>
      <w:r w:rsidR="00CE065E">
        <w:rPr>
          <w:rFonts w:ascii="Arial" w:hAnsi="Arial" w:cs="Arial"/>
          <w:sz w:val="24"/>
          <w:szCs w:val="24"/>
        </w:rPr>
        <w:t>2</w:t>
      </w:r>
      <w:r w:rsidRPr="001C34FB">
        <w:rPr>
          <w:rFonts w:ascii="Arial" w:hAnsi="Arial" w:cs="Arial"/>
          <w:sz w:val="24"/>
          <w:szCs w:val="24"/>
          <w:lang w:eastAsia="en-US"/>
        </w:rPr>
        <w:t>. Опубликовать настоящее постановление в информационном вестнике Верхнекетского района «Территория» и разместить на официальном сайте Администрации Верхнекетского района.</w:t>
      </w:r>
    </w:p>
    <w:p w:rsidR="00CE065E" w:rsidRPr="00044841" w:rsidRDefault="00CE065E" w:rsidP="00CE065E">
      <w:pPr>
        <w:autoSpaceDE/>
        <w:autoSpaceDN/>
        <w:adjustRightInd/>
        <w:ind w:firstLine="720"/>
        <w:jc w:val="both"/>
        <w:rPr>
          <w:rFonts w:ascii="Arial" w:eastAsia="Times New Roman" w:hAnsi="Arial" w:cs="Arial"/>
          <w:sz w:val="24"/>
          <w:szCs w:val="24"/>
          <w:lang w:eastAsia="en-US"/>
        </w:rPr>
      </w:pPr>
      <w:r>
        <w:rPr>
          <w:rFonts w:ascii="Arial" w:eastAsia="Times New Roman" w:hAnsi="Arial" w:cs="Arial"/>
          <w:sz w:val="24"/>
          <w:szCs w:val="24"/>
          <w:lang w:eastAsia="en-US"/>
        </w:rPr>
        <w:t>3</w:t>
      </w:r>
      <w:r w:rsidR="00000902" w:rsidRPr="001C34FB">
        <w:rPr>
          <w:rFonts w:ascii="Arial" w:eastAsia="Times New Roman" w:hAnsi="Arial" w:cs="Arial"/>
          <w:sz w:val="24"/>
          <w:szCs w:val="24"/>
          <w:lang w:eastAsia="en-US"/>
        </w:rPr>
        <w:t xml:space="preserve">. </w:t>
      </w:r>
      <w:r w:rsidRPr="00290DEA">
        <w:rPr>
          <w:rFonts w:ascii="Arial" w:eastAsia="Times New Roman" w:hAnsi="Arial" w:cs="Arial"/>
          <w:sz w:val="24"/>
          <w:szCs w:val="24"/>
          <w:lang w:eastAsia="en-US"/>
        </w:rPr>
        <w:t>Настоящее постановление вступает в силу со дня его официального опубликования</w:t>
      </w:r>
      <w:r>
        <w:rPr>
          <w:rFonts w:ascii="Arial" w:eastAsia="Times New Roman" w:hAnsi="Arial" w:cs="Arial"/>
          <w:sz w:val="24"/>
          <w:szCs w:val="24"/>
          <w:lang w:eastAsia="en-US"/>
        </w:rPr>
        <w:t xml:space="preserve"> </w:t>
      </w:r>
      <w:r w:rsidRPr="00FB7F96">
        <w:rPr>
          <w:rFonts w:ascii="Arial" w:eastAsia="Times New Roman" w:hAnsi="Arial" w:cs="Arial"/>
          <w:sz w:val="24"/>
          <w:szCs w:val="24"/>
          <w:lang w:eastAsia="en-US"/>
        </w:rPr>
        <w:t xml:space="preserve">и распространяет свое действие на </w:t>
      </w:r>
      <w:r w:rsidRPr="00D16486">
        <w:rPr>
          <w:rFonts w:ascii="Arial" w:eastAsia="Times New Roman" w:hAnsi="Arial" w:cs="Arial"/>
          <w:sz w:val="24"/>
          <w:szCs w:val="24"/>
          <w:lang w:eastAsia="en-US"/>
        </w:rPr>
        <w:t>правоотношения,</w:t>
      </w:r>
      <w:r w:rsidRPr="00FB7F96">
        <w:rPr>
          <w:rFonts w:ascii="Arial" w:eastAsia="Times New Roman" w:hAnsi="Arial" w:cs="Arial"/>
          <w:sz w:val="24"/>
          <w:szCs w:val="24"/>
          <w:lang w:eastAsia="en-US"/>
        </w:rPr>
        <w:t xml:space="preserve"> возникшие с </w:t>
      </w:r>
      <w:r>
        <w:rPr>
          <w:rFonts w:ascii="Arial" w:eastAsia="Times New Roman" w:hAnsi="Arial" w:cs="Arial"/>
          <w:sz w:val="24"/>
          <w:szCs w:val="24"/>
          <w:lang w:eastAsia="en-US"/>
        </w:rPr>
        <w:t>1 сентября</w:t>
      </w:r>
      <w:r w:rsidRPr="00FB7F96">
        <w:rPr>
          <w:rFonts w:ascii="Arial" w:eastAsia="Times New Roman" w:hAnsi="Arial" w:cs="Arial"/>
          <w:sz w:val="24"/>
          <w:szCs w:val="24"/>
          <w:lang w:eastAsia="en-US"/>
        </w:rPr>
        <w:t xml:space="preserve"> 2023 года.</w:t>
      </w:r>
    </w:p>
    <w:p w:rsidR="00265A89" w:rsidRDefault="00265A89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</w:p>
    <w:p w:rsidR="00561165" w:rsidRDefault="00561165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</w:p>
    <w:p w:rsidR="00000902" w:rsidRPr="001C34FB" w:rsidRDefault="00000902" w:rsidP="00000902">
      <w:pPr>
        <w:tabs>
          <w:tab w:val="left" w:pos="-2552"/>
        </w:tabs>
        <w:autoSpaceDE/>
        <w:adjustRightInd/>
        <w:jc w:val="both"/>
        <w:rPr>
          <w:rFonts w:ascii="Arial" w:hAnsi="Arial" w:cs="Arial"/>
          <w:sz w:val="24"/>
          <w:szCs w:val="24"/>
        </w:rPr>
      </w:pPr>
      <w:r w:rsidRPr="001C34FB">
        <w:rPr>
          <w:rFonts w:ascii="Arial" w:hAnsi="Arial" w:cs="Arial"/>
          <w:sz w:val="24"/>
          <w:szCs w:val="24"/>
        </w:rPr>
        <w:t xml:space="preserve">Глава Верхнекетского района                               </w:t>
      </w:r>
      <w:r w:rsidR="001D39FF" w:rsidRPr="001C34FB">
        <w:rPr>
          <w:rFonts w:ascii="Arial" w:hAnsi="Arial" w:cs="Arial"/>
          <w:sz w:val="24"/>
          <w:szCs w:val="24"/>
        </w:rPr>
        <w:t xml:space="preserve">                               </w:t>
      </w:r>
      <w:r w:rsidRPr="001C34FB">
        <w:rPr>
          <w:rFonts w:ascii="Arial" w:hAnsi="Arial" w:cs="Arial"/>
          <w:sz w:val="24"/>
          <w:szCs w:val="24"/>
        </w:rPr>
        <w:t xml:space="preserve">        С.А. Альсевич</w:t>
      </w:r>
    </w:p>
    <w:p w:rsidR="00EB0FC4" w:rsidRPr="001C34FB" w:rsidRDefault="00EB0FC4" w:rsidP="00932744">
      <w:pPr>
        <w:suppressAutoHyphens/>
        <w:autoSpaceDN/>
        <w:adjustRightInd/>
        <w:rPr>
          <w:rFonts w:ascii="Arial" w:eastAsia="Times New Roman" w:hAnsi="Arial" w:cs="Arial"/>
          <w:sz w:val="22"/>
          <w:szCs w:val="22"/>
          <w:lang w:eastAsia="ar-SA"/>
        </w:rPr>
      </w:pPr>
    </w:p>
    <w:p w:rsidR="00EB0FC4" w:rsidRPr="00EB0FC4" w:rsidRDefault="00EB0FC4" w:rsidP="00EB0FC4">
      <w:pPr>
        <w:pBdr>
          <w:bottom w:val="single" w:sz="4" w:space="1" w:color="auto"/>
        </w:pBd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EB0FC4">
        <w:rPr>
          <w:rFonts w:ascii="Arial" w:eastAsia="Times New Roman" w:hAnsi="Arial" w:cs="Arial"/>
          <w:lang w:eastAsia="ar-SA"/>
        </w:rPr>
        <w:t>Май В.И.</w:t>
      </w:r>
    </w:p>
    <w:p w:rsidR="00EB0FC4" w:rsidRPr="00EB0FC4" w:rsidRDefault="00EB0FC4" w:rsidP="00EB0FC4">
      <w:pPr>
        <w:suppressAutoHyphens/>
        <w:autoSpaceDN/>
        <w:adjustRightInd/>
        <w:rPr>
          <w:rFonts w:ascii="Arial" w:eastAsia="Times New Roman" w:hAnsi="Arial" w:cs="Arial"/>
          <w:lang w:eastAsia="ar-SA"/>
        </w:rPr>
      </w:pPr>
      <w:r w:rsidRPr="00EB0FC4">
        <w:rPr>
          <w:rFonts w:ascii="Arial" w:eastAsia="Times New Roman" w:hAnsi="Arial" w:cs="Arial"/>
          <w:lang w:eastAsia="ar-SA"/>
        </w:rPr>
        <w:t>Дело -1, Май В.И.-1</w:t>
      </w:r>
    </w:p>
    <w:p w:rsidR="00265A89" w:rsidRDefault="00265A89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  <w:sectPr w:rsidR="00265A89" w:rsidSect="00265A89">
          <w:headerReference w:type="default" r:id="rId10"/>
          <w:headerReference w:type="first" r:id="rId11"/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p w:rsidR="00265A89" w:rsidRPr="00343116" w:rsidRDefault="00265A89" w:rsidP="00265A89">
      <w:pPr>
        <w:suppressAutoHyphens/>
        <w:autoSpaceDN/>
        <w:adjustRightInd/>
        <w:ind w:left="5812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343116">
        <w:rPr>
          <w:rFonts w:ascii="Arial" w:eastAsia="Times New Roman" w:hAnsi="Arial" w:cs="Arial"/>
          <w:sz w:val="22"/>
          <w:szCs w:val="22"/>
          <w:lang w:eastAsia="ar-SA"/>
        </w:rPr>
        <w:lastRenderedPageBreak/>
        <w:t>Приложение</w:t>
      </w:r>
    </w:p>
    <w:p w:rsidR="00265A89" w:rsidRPr="00343116" w:rsidRDefault="00265A89" w:rsidP="00265A89">
      <w:pPr>
        <w:suppressAutoHyphens/>
        <w:autoSpaceDN/>
        <w:adjustRightInd/>
        <w:ind w:left="5812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 w:rsidRPr="00343116">
        <w:rPr>
          <w:rFonts w:ascii="Arial" w:eastAsia="Times New Roman" w:hAnsi="Arial" w:cs="Arial"/>
          <w:sz w:val="22"/>
          <w:szCs w:val="22"/>
          <w:lang w:eastAsia="ar-SA"/>
        </w:rPr>
        <w:t>к постановлению Администрации Верхнекетского района</w:t>
      </w:r>
    </w:p>
    <w:p w:rsidR="00265A89" w:rsidRPr="00343116" w:rsidRDefault="00192C40" w:rsidP="00265A89">
      <w:pPr>
        <w:suppressAutoHyphens/>
        <w:autoSpaceDN/>
        <w:adjustRightInd/>
        <w:ind w:left="5812"/>
        <w:jc w:val="both"/>
        <w:rPr>
          <w:rFonts w:ascii="Arial" w:eastAsia="Times New Roman" w:hAnsi="Arial" w:cs="Arial"/>
          <w:sz w:val="22"/>
          <w:szCs w:val="22"/>
          <w:lang w:eastAsia="ar-SA"/>
        </w:rPr>
      </w:pPr>
      <w:r>
        <w:rPr>
          <w:rFonts w:ascii="Arial" w:eastAsia="Times New Roman" w:hAnsi="Arial" w:cs="Arial"/>
          <w:sz w:val="22"/>
          <w:szCs w:val="22"/>
          <w:lang w:eastAsia="ar-SA"/>
        </w:rPr>
        <w:t>от 20 сентября 2023 г. № 808</w:t>
      </w:r>
      <w:bookmarkStart w:id="0" w:name="_GoBack"/>
      <w:bookmarkEnd w:id="0"/>
    </w:p>
    <w:p w:rsidR="00762F61" w:rsidRPr="00343116" w:rsidRDefault="00F72765" w:rsidP="00AB6A44">
      <w:pPr>
        <w:suppressAutoHyphens/>
        <w:autoSpaceDN/>
        <w:adjustRightInd/>
        <w:jc w:val="right"/>
        <w:rPr>
          <w:rFonts w:ascii="Arial" w:eastAsia="Times New Roman" w:hAnsi="Arial" w:cs="Arial"/>
          <w:sz w:val="22"/>
          <w:szCs w:val="22"/>
          <w:lang w:eastAsia="ar-SA"/>
        </w:rPr>
      </w:pPr>
      <w:r w:rsidRPr="00343116">
        <w:rPr>
          <w:rFonts w:ascii="Arial" w:eastAsia="Times New Roman" w:hAnsi="Arial" w:cs="Arial"/>
          <w:sz w:val="22"/>
          <w:szCs w:val="22"/>
          <w:lang w:eastAsia="ar-SA"/>
        </w:rPr>
        <w:t xml:space="preserve">         </w:t>
      </w:r>
      <w:r w:rsidR="00260A3E" w:rsidRPr="00343116">
        <w:rPr>
          <w:rFonts w:ascii="Arial" w:eastAsia="Times New Roman" w:hAnsi="Arial" w:cs="Arial"/>
          <w:sz w:val="22"/>
          <w:szCs w:val="22"/>
          <w:lang w:eastAsia="ar-SA"/>
        </w:rPr>
        <w:t xml:space="preserve">                                  </w:t>
      </w:r>
    </w:p>
    <w:p w:rsidR="00A7028F" w:rsidRPr="00343116" w:rsidRDefault="00A7028F" w:rsidP="00265A89">
      <w:pPr>
        <w:shd w:val="clear" w:color="auto" w:fill="FFFFFF"/>
        <w:tabs>
          <w:tab w:val="left" w:pos="3828"/>
          <w:tab w:val="left" w:pos="5245"/>
          <w:tab w:val="left" w:pos="5812"/>
          <w:tab w:val="left" w:pos="6369"/>
        </w:tabs>
        <w:ind w:left="5812"/>
        <w:jc w:val="both"/>
        <w:rPr>
          <w:rFonts w:ascii="Arial" w:eastAsia="Times New Roman" w:hAnsi="Arial" w:cs="Arial"/>
          <w:sz w:val="24"/>
          <w:szCs w:val="24"/>
        </w:rPr>
      </w:pPr>
      <w:r w:rsidRPr="00343116">
        <w:rPr>
          <w:rFonts w:ascii="Arial" w:eastAsia="Times New Roman" w:hAnsi="Arial" w:cs="Arial"/>
          <w:sz w:val="24"/>
          <w:szCs w:val="24"/>
        </w:rPr>
        <w:t>Приложение</w:t>
      </w:r>
    </w:p>
    <w:p w:rsidR="00A7028F" w:rsidRPr="00343116" w:rsidRDefault="00A7028F" w:rsidP="00265A89">
      <w:pPr>
        <w:shd w:val="clear" w:color="auto" w:fill="FFFFFF"/>
        <w:ind w:left="5812"/>
        <w:jc w:val="both"/>
        <w:rPr>
          <w:rFonts w:ascii="Arial" w:eastAsia="Times New Roman" w:hAnsi="Arial" w:cs="Arial"/>
          <w:sz w:val="24"/>
          <w:szCs w:val="24"/>
        </w:rPr>
      </w:pPr>
      <w:r w:rsidRPr="00343116">
        <w:rPr>
          <w:rFonts w:ascii="Arial" w:eastAsia="Times New Roman" w:hAnsi="Arial" w:cs="Arial"/>
          <w:sz w:val="24"/>
          <w:szCs w:val="24"/>
        </w:rPr>
        <w:t>к постановлению Администрации</w:t>
      </w:r>
    </w:p>
    <w:p w:rsidR="00A7028F" w:rsidRPr="00343116" w:rsidRDefault="00A7028F" w:rsidP="00265A89">
      <w:pPr>
        <w:shd w:val="clear" w:color="auto" w:fill="FFFFFF"/>
        <w:ind w:left="5812"/>
        <w:jc w:val="both"/>
        <w:rPr>
          <w:rFonts w:ascii="Arial" w:eastAsia="Times New Roman" w:hAnsi="Arial" w:cs="Arial"/>
          <w:sz w:val="24"/>
          <w:szCs w:val="24"/>
        </w:rPr>
      </w:pPr>
      <w:r w:rsidRPr="00343116">
        <w:rPr>
          <w:rFonts w:ascii="Arial" w:eastAsia="Times New Roman" w:hAnsi="Arial" w:cs="Arial"/>
          <w:sz w:val="24"/>
          <w:szCs w:val="24"/>
        </w:rPr>
        <w:t>Верхнекетского района</w:t>
      </w:r>
    </w:p>
    <w:p w:rsidR="00A7028F" w:rsidRPr="00A7028F" w:rsidRDefault="00A7028F" w:rsidP="00265A89">
      <w:pPr>
        <w:shd w:val="clear" w:color="auto" w:fill="FFFFFF"/>
        <w:ind w:left="5812"/>
        <w:jc w:val="both"/>
        <w:rPr>
          <w:rFonts w:ascii="Arial" w:eastAsia="Times New Roman" w:hAnsi="Arial" w:cs="Arial"/>
          <w:sz w:val="24"/>
          <w:szCs w:val="24"/>
        </w:rPr>
      </w:pPr>
      <w:r w:rsidRPr="00343116">
        <w:rPr>
          <w:rFonts w:ascii="Arial" w:eastAsia="Times New Roman" w:hAnsi="Arial" w:cs="Arial"/>
          <w:sz w:val="24"/>
          <w:szCs w:val="24"/>
        </w:rPr>
        <w:t>от 20 января 2017 г. № 027</w:t>
      </w:r>
    </w:p>
    <w:p w:rsidR="00A7028F" w:rsidRPr="00A7028F" w:rsidRDefault="00A7028F" w:rsidP="00A7028F">
      <w:pPr>
        <w:tabs>
          <w:tab w:val="left" w:pos="6019"/>
          <w:tab w:val="left" w:pos="7088"/>
        </w:tabs>
        <w:autoSpaceDE/>
        <w:autoSpaceDN/>
        <w:adjustRightInd/>
        <w:rPr>
          <w:rFonts w:ascii="Arial" w:eastAsia="Times New Roman" w:hAnsi="Arial" w:cs="Arial"/>
          <w:sz w:val="24"/>
          <w:szCs w:val="24"/>
        </w:rPr>
      </w:pPr>
    </w:p>
    <w:p w:rsidR="00A7028F" w:rsidRPr="00A7028F" w:rsidRDefault="00A7028F" w:rsidP="00A7028F">
      <w:pPr>
        <w:autoSpaceDE/>
        <w:autoSpaceDN/>
        <w:adjustRightInd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7028F">
        <w:rPr>
          <w:rFonts w:ascii="Arial" w:eastAsia="Times New Roman" w:hAnsi="Arial" w:cs="Arial"/>
          <w:b/>
          <w:sz w:val="24"/>
          <w:szCs w:val="24"/>
        </w:rPr>
        <w:t>Условия</w:t>
      </w:r>
    </w:p>
    <w:p w:rsidR="00A7028F" w:rsidRPr="00A7028F" w:rsidRDefault="00A7028F" w:rsidP="00A7028F">
      <w:pPr>
        <w:autoSpaceDE/>
        <w:autoSpaceDN/>
        <w:adjustRightInd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A7028F">
        <w:rPr>
          <w:rFonts w:ascii="Arial" w:hAnsi="Arial" w:cs="Arial"/>
          <w:b/>
          <w:sz w:val="24"/>
          <w:szCs w:val="24"/>
          <w:lang w:eastAsia="en-US"/>
        </w:rPr>
        <w:t>предоставления из бюджета муниципального образования Верхнекетский район Томской области иных межбюджетных трансфертов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района»</w:t>
      </w:r>
    </w:p>
    <w:p w:rsidR="00A7028F" w:rsidRPr="00A7028F" w:rsidRDefault="00A7028F" w:rsidP="00177E13">
      <w:pPr>
        <w:widowControl/>
        <w:autoSpaceDE/>
        <w:autoSpaceDN/>
        <w:adjustRightInd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1. Иные межбюджетные трансферты на реализацию мероприятий муниципальной программы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района» (далее – Межбюджетные трансферты) предоставляются бюджетам городского, сельских поселений Верхнекетского района (далее - Поселения) в соответствии с муниципальной программой «Поддержка сельскохозяйственных товаропроизводителей и создание условий для развития сферы заготовки и переработки дикорастущего сырья Верхнекетского района», утвержденной постановлением Администрации Верхнекетского района от 07.10.2015 № 845 (далее - Муниципальная программа), в целях финансирования расходных обязательств, возникающих при выполнении полномочий органов местного самоуправления по вопросам местного значения.</w:t>
      </w:r>
    </w:p>
    <w:p w:rsidR="00A7028F" w:rsidRPr="00A7028F" w:rsidRDefault="00177E13" w:rsidP="00177E13">
      <w:pPr>
        <w:tabs>
          <w:tab w:val="num" w:pos="854"/>
        </w:tabs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2. </w:t>
      </w:r>
      <w:r w:rsidR="00A7028F" w:rsidRPr="00A7028F">
        <w:rPr>
          <w:rFonts w:ascii="Arial" w:eastAsia="Times New Roman" w:hAnsi="Arial" w:cs="Arial"/>
          <w:sz w:val="24"/>
          <w:szCs w:val="24"/>
        </w:rPr>
        <w:t>Межбюджетные трансферты перечисляются бюджетам Поселений в соответствии со сводной бюджетной росписью и утвержденным кассовым планом.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3.</w:t>
      </w:r>
      <w:r w:rsidR="00177E13">
        <w:rPr>
          <w:rFonts w:ascii="Arial" w:eastAsia="Times New Roman" w:hAnsi="Arial" w:cs="Arial"/>
          <w:sz w:val="24"/>
          <w:szCs w:val="24"/>
        </w:rPr>
        <w:t xml:space="preserve"> </w:t>
      </w:r>
      <w:r w:rsidRPr="00A7028F">
        <w:rPr>
          <w:rFonts w:ascii="Arial" w:eastAsia="Times New Roman" w:hAnsi="Arial" w:cs="Arial"/>
          <w:sz w:val="24"/>
          <w:szCs w:val="24"/>
        </w:rPr>
        <w:t xml:space="preserve"> Предоставление Межбюджетных трансфертов осуществляется на основании постановления Администрации Верхнекетского района о </w:t>
      </w:r>
      <w:r w:rsidRPr="00A7028F">
        <w:rPr>
          <w:rFonts w:ascii="Arial" w:hAnsi="Arial" w:cs="Arial"/>
          <w:sz w:val="24"/>
          <w:szCs w:val="24"/>
          <w:lang w:eastAsia="en-US"/>
        </w:rPr>
        <w:t>предоставлении</w:t>
      </w:r>
      <w:r w:rsidRPr="00A7028F">
        <w:rPr>
          <w:rFonts w:ascii="Arial" w:eastAsia="Times New Roman" w:hAnsi="Arial" w:cs="Arial"/>
          <w:sz w:val="24"/>
          <w:szCs w:val="24"/>
        </w:rPr>
        <w:t xml:space="preserve"> Межбюджетных трансфертов на реализацию мероприятий Муниципальной программы (далее – постановление Администрации Верхнекетского района).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4. Условиями расходования Межбюджетных трансфертов являются: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1</w:t>
      </w:r>
      <w:r w:rsidR="00265A89">
        <w:rPr>
          <w:rFonts w:ascii="Arial" w:eastAsia="Times New Roman" w:hAnsi="Arial" w:cs="Arial"/>
          <w:sz w:val="24"/>
          <w:szCs w:val="24"/>
        </w:rPr>
        <w:t>)</w:t>
      </w:r>
      <w:r w:rsidRPr="00A7028F">
        <w:rPr>
          <w:rFonts w:ascii="Arial" w:eastAsia="Times New Roman" w:hAnsi="Arial" w:cs="Arial"/>
          <w:sz w:val="24"/>
          <w:szCs w:val="24"/>
        </w:rPr>
        <w:t xml:space="preserve"> целевое использование Межбюджетных трансфертов;</w:t>
      </w:r>
    </w:p>
    <w:p w:rsidR="00A7028F" w:rsidRPr="00A7028F" w:rsidRDefault="00177E13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</w:t>
      </w:r>
      <w:r w:rsidR="00265A89">
        <w:rPr>
          <w:rFonts w:ascii="Arial" w:eastAsia="Times New Roman" w:hAnsi="Arial" w:cs="Arial"/>
          <w:sz w:val="24"/>
          <w:szCs w:val="24"/>
        </w:rPr>
        <w:t xml:space="preserve">) </w:t>
      </w:r>
      <w:r w:rsidR="00A7028F" w:rsidRPr="00A7028F">
        <w:rPr>
          <w:rFonts w:ascii="Arial" w:eastAsia="Times New Roman" w:hAnsi="Arial" w:cs="Arial"/>
          <w:sz w:val="24"/>
          <w:szCs w:val="24"/>
        </w:rPr>
        <w:t>своевременное представление отчетности об использовании Межбюджетных трансфертов.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5. Отчет об использовании Межбюджетных трансфертов представляется в Администрацию Верхнекетского района в порядке и в сроки, установленные в постановлении Администрации Верхнекетского района.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6. В случае неиспользования или неполного использования Межбюджетных трансфертов, данные средства в размере неиспользованной части подлежат возврату в бюджет муниципального образования Верхнекетский район Томской области в установленном бюджетным законодательством Российской Федерации порядке.</w:t>
      </w:r>
    </w:p>
    <w:p w:rsidR="00A7028F" w:rsidRPr="00A7028F" w:rsidRDefault="00A7028F" w:rsidP="00177E13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7. В случае нецелевого использования Межбюджетных трансфертов, нарушения настоящих условий расходования Межбюджетных трансфертов,</w:t>
      </w:r>
      <w:r w:rsidRPr="00A7028F">
        <w:rPr>
          <w:rFonts w:ascii="Arial" w:hAnsi="Arial" w:cs="Arial"/>
          <w:sz w:val="24"/>
          <w:szCs w:val="24"/>
          <w:lang w:eastAsia="en-US"/>
        </w:rPr>
        <w:t xml:space="preserve"> </w:t>
      </w:r>
      <w:r w:rsidRPr="00A7028F">
        <w:rPr>
          <w:rFonts w:ascii="Arial" w:eastAsia="Times New Roman" w:hAnsi="Arial" w:cs="Arial"/>
          <w:sz w:val="24"/>
          <w:szCs w:val="24"/>
        </w:rPr>
        <w:t>данные средства подлежат возврату в бюджет муниципального образования Верхнекетский район Томской области в установленном бюджетным законодательством Российской Федерации порядке.</w:t>
      </w:r>
    </w:p>
    <w:p w:rsidR="00A7028F" w:rsidRPr="00A7028F" w:rsidRDefault="00A7028F" w:rsidP="004472CA">
      <w:pPr>
        <w:autoSpaceDE/>
        <w:autoSpaceDN/>
        <w:adjustRightInd/>
        <w:ind w:firstLine="660"/>
        <w:jc w:val="both"/>
        <w:rPr>
          <w:rFonts w:ascii="Arial" w:eastAsia="Times New Roman" w:hAnsi="Arial" w:cs="Arial"/>
          <w:sz w:val="24"/>
          <w:szCs w:val="24"/>
        </w:rPr>
      </w:pPr>
      <w:r w:rsidRPr="00A7028F">
        <w:rPr>
          <w:rFonts w:ascii="Arial" w:eastAsia="Times New Roman" w:hAnsi="Arial" w:cs="Arial"/>
          <w:sz w:val="24"/>
          <w:szCs w:val="24"/>
        </w:rPr>
        <w:t>8. Контроль за целевым использованием Межбюджетных трансфертов осуществляет Администрация Верхнекетского района.</w:t>
      </w:r>
    </w:p>
    <w:sectPr w:rsidR="00A7028F" w:rsidRPr="00A7028F" w:rsidSect="00265A89"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6F1" w:rsidRDefault="004736F1">
      <w:r>
        <w:separator/>
      </w:r>
    </w:p>
  </w:endnote>
  <w:endnote w:type="continuationSeparator" w:id="0">
    <w:p w:rsidR="004736F1" w:rsidRDefault="00473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6F1" w:rsidRDefault="004736F1">
      <w:r>
        <w:separator/>
      </w:r>
    </w:p>
  </w:footnote>
  <w:footnote w:type="continuationSeparator" w:id="0">
    <w:p w:rsidR="004736F1" w:rsidRDefault="00473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1787384"/>
      <w:docPartObj>
        <w:docPartGallery w:val="Page Numbers (Top of Page)"/>
        <w:docPartUnique/>
      </w:docPartObj>
    </w:sdtPr>
    <w:sdtEndPr/>
    <w:sdtContent>
      <w:p w:rsidR="00265A89" w:rsidRDefault="00265A8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C40" w:rsidRPr="00192C40">
          <w:rPr>
            <w:noProof/>
            <w:lang w:val="ru-RU"/>
          </w:rPr>
          <w:t>2</w:t>
        </w:r>
        <w:r>
          <w:fldChar w:fldCharType="end"/>
        </w:r>
      </w:p>
    </w:sdtContent>
  </w:sdt>
  <w:p w:rsidR="00265A89" w:rsidRDefault="00265A8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5A89" w:rsidRDefault="00265A89">
    <w:pPr>
      <w:pStyle w:val="a7"/>
      <w:jc w:val="center"/>
    </w:pPr>
  </w:p>
  <w:p w:rsidR="00265A89" w:rsidRDefault="00265A8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946AF"/>
    <w:multiLevelType w:val="hybridMultilevel"/>
    <w:tmpl w:val="622CCA38"/>
    <w:lvl w:ilvl="0" w:tplc="11DC8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6C44E0"/>
    <w:multiLevelType w:val="multilevel"/>
    <w:tmpl w:val="20FA8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8687C6D"/>
    <w:multiLevelType w:val="hybridMultilevel"/>
    <w:tmpl w:val="2F72859A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9423C0B"/>
    <w:multiLevelType w:val="hybridMultilevel"/>
    <w:tmpl w:val="D8B66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74291"/>
    <w:multiLevelType w:val="hybridMultilevel"/>
    <w:tmpl w:val="9EF47F1A"/>
    <w:lvl w:ilvl="0" w:tplc="7CD4687A">
      <w:start w:val="1"/>
      <w:numFmt w:val="decimal"/>
      <w:lvlText w:val="%1."/>
      <w:lvlJc w:val="left"/>
      <w:pPr>
        <w:tabs>
          <w:tab w:val="num" w:pos="854"/>
        </w:tabs>
        <w:ind w:left="854" w:hanging="570"/>
      </w:pPr>
      <w:rPr>
        <w:rFonts w:hint="default"/>
      </w:rPr>
    </w:lvl>
    <w:lvl w:ilvl="1" w:tplc="8C760898">
      <w:numFmt w:val="none"/>
      <w:lvlText w:val=""/>
      <w:lvlJc w:val="left"/>
      <w:pPr>
        <w:tabs>
          <w:tab w:val="num" w:pos="360"/>
        </w:tabs>
      </w:pPr>
    </w:lvl>
    <w:lvl w:ilvl="2" w:tplc="FE86E6C2">
      <w:numFmt w:val="none"/>
      <w:lvlText w:val=""/>
      <w:lvlJc w:val="left"/>
      <w:pPr>
        <w:tabs>
          <w:tab w:val="num" w:pos="360"/>
        </w:tabs>
      </w:pPr>
    </w:lvl>
    <w:lvl w:ilvl="3" w:tplc="35EC05EC">
      <w:numFmt w:val="none"/>
      <w:lvlText w:val=""/>
      <w:lvlJc w:val="left"/>
      <w:pPr>
        <w:tabs>
          <w:tab w:val="num" w:pos="360"/>
        </w:tabs>
      </w:pPr>
    </w:lvl>
    <w:lvl w:ilvl="4" w:tplc="9B766A16">
      <w:numFmt w:val="none"/>
      <w:lvlText w:val=""/>
      <w:lvlJc w:val="left"/>
      <w:pPr>
        <w:tabs>
          <w:tab w:val="num" w:pos="360"/>
        </w:tabs>
      </w:pPr>
    </w:lvl>
    <w:lvl w:ilvl="5" w:tplc="32FA3154">
      <w:numFmt w:val="none"/>
      <w:lvlText w:val=""/>
      <w:lvlJc w:val="left"/>
      <w:pPr>
        <w:tabs>
          <w:tab w:val="num" w:pos="360"/>
        </w:tabs>
      </w:pPr>
    </w:lvl>
    <w:lvl w:ilvl="6" w:tplc="CA084BF4">
      <w:numFmt w:val="none"/>
      <w:lvlText w:val=""/>
      <w:lvlJc w:val="left"/>
      <w:pPr>
        <w:tabs>
          <w:tab w:val="num" w:pos="360"/>
        </w:tabs>
      </w:pPr>
    </w:lvl>
    <w:lvl w:ilvl="7" w:tplc="6344B0C0">
      <w:numFmt w:val="none"/>
      <w:lvlText w:val=""/>
      <w:lvlJc w:val="left"/>
      <w:pPr>
        <w:tabs>
          <w:tab w:val="num" w:pos="360"/>
        </w:tabs>
      </w:pPr>
    </w:lvl>
    <w:lvl w:ilvl="8" w:tplc="40C6569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22B8233A"/>
    <w:multiLevelType w:val="hybridMultilevel"/>
    <w:tmpl w:val="4D5E6EC8"/>
    <w:lvl w:ilvl="0" w:tplc="BDDC4E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606071"/>
    <w:multiLevelType w:val="hybridMultilevel"/>
    <w:tmpl w:val="33D4AD04"/>
    <w:lvl w:ilvl="0" w:tplc="DFD80A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E437DB1"/>
    <w:multiLevelType w:val="hybridMultilevel"/>
    <w:tmpl w:val="A9EEB780"/>
    <w:lvl w:ilvl="0" w:tplc="03C634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F883AAC"/>
    <w:multiLevelType w:val="hybridMultilevel"/>
    <w:tmpl w:val="F2E4AE1E"/>
    <w:lvl w:ilvl="0" w:tplc="C2223D4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>
    <w:nsid w:val="30B30C9C"/>
    <w:multiLevelType w:val="hybridMultilevel"/>
    <w:tmpl w:val="B9C673A2"/>
    <w:lvl w:ilvl="0" w:tplc="E4D2DED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3C0545B5"/>
    <w:multiLevelType w:val="multilevel"/>
    <w:tmpl w:val="D2E2D22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44102"/>
    <w:multiLevelType w:val="hybridMultilevel"/>
    <w:tmpl w:val="622CCA38"/>
    <w:lvl w:ilvl="0" w:tplc="11DC8C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7D7CCF"/>
    <w:multiLevelType w:val="hybridMultilevel"/>
    <w:tmpl w:val="2BF825F4"/>
    <w:lvl w:ilvl="0" w:tplc="145A26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35E1687"/>
    <w:multiLevelType w:val="hybridMultilevel"/>
    <w:tmpl w:val="178CB7F2"/>
    <w:lvl w:ilvl="0" w:tplc="091CB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3D02B9D"/>
    <w:multiLevelType w:val="hybridMultilevel"/>
    <w:tmpl w:val="8BCA29D4"/>
    <w:lvl w:ilvl="0" w:tplc="1F08CEF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83D5BEF"/>
    <w:multiLevelType w:val="hybridMultilevel"/>
    <w:tmpl w:val="3CEED7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5BC26872"/>
    <w:multiLevelType w:val="hybridMultilevel"/>
    <w:tmpl w:val="68DAF63A"/>
    <w:lvl w:ilvl="0" w:tplc="9848679E">
      <w:start w:val="1"/>
      <w:numFmt w:val="decimal"/>
      <w:lvlText w:val="%1."/>
      <w:lvlJc w:val="left"/>
      <w:pPr>
        <w:ind w:left="1110" w:hanging="405"/>
      </w:pPr>
      <w:rPr>
        <w:rFonts w:ascii="Arial" w:eastAsia="Times New Roman" w:hAnsi="Arial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5C9D37B6"/>
    <w:multiLevelType w:val="hybridMultilevel"/>
    <w:tmpl w:val="D8B66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0552F"/>
    <w:multiLevelType w:val="hybridMultilevel"/>
    <w:tmpl w:val="7384F40C"/>
    <w:lvl w:ilvl="0" w:tplc="7CD4687A">
      <w:start w:val="1"/>
      <w:numFmt w:val="decimal"/>
      <w:lvlText w:val="%1."/>
      <w:lvlJc w:val="left"/>
      <w:pPr>
        <w:tabs>
          <w:tab w:val="num" w:pos="854"/>
        </w:tabs>
        <w:ind w:left="854" w:hanging="57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</w:pPr>
      <w:rPr>
        <w:rFonts w:ascii="Courier New" w:hAnsi="Courier New" w:cs="Courier New" w:hint="default"/>
      </w:rPr>
    </w:lvl>
    <w:lvl w:ilvl="2" w:tplc="FE86E6C2">
      <w:numFmt w:val="none"/>
      <w:lvlText w:val=""/>
      <w:lvlJc w:val="left"/>
      <w:pPr>
        <w:tabs>
          <w:tab w:val="num" w:pos="360"/>
        </w:tabs>
      </w:pPr>
    </w:lvl>
    <w:lvl w:ilvl="3" w:tplc="35EC05EC">
      <w:numFmt w:val="none"/>
      <w:lvlText w:val=""/>
      <w:lvlJc w:val="left"/>
      <w:pPr>
        <w:tabs>
          <w:tab w:val="num" w:pos="360"/>
        </w:tabs>
      </w:pPr>
    </w:lvl>
    <w:lvl w:ilvl="4" w:tplc="9B766A16">
      <w:numFmt w:val="none"/>
      <w:lvlText w:val=""/>
      <w:lvlJc w:val="left"/>
      <w:pPr>
        <w:tabs>
          <w:tab w:val="num" w:pos="360"/>
        </w:tabs>
      </w:pPr>
    </w:lvl>
    <w:lvl w:ilvl="5" w:tplc="32FA3154">
      <w:numFmt w:val="none"/>
      <w:lvlText w:val=""/>
      <w:lvlJc w:val="left"/>
      <w:pPr>
        <w:tabs>
          <w:tab w:val="num" w:pos="360"/>
        </w:tabs>
      </w:pPr>
    </w:lvl>
    <w:lvl w:ilvl="6" w:tplc="CA084BF4">
      <w:numFmt w:val="none"/>
      <w:lvlText w:val=""/>
      <w:lvlJc w:val="left"/>
      <w:pPr>
        <w:tabs>
          <w:tab w:val="num" w:pos="360"/>
        </w:tabs>
      </w:pPr>
    </w:lvl>
    <w:lvl w:ilvl="7" w:tplc="6344B0C0">
      <w:numFmt w:val="none"/>
      <w:lvlText w:val=""/>
      <w:lvlJc w:val="left"/>
      <w:pPr>
        <w:tabs>
          <w:tab w:val="num" w:pos="360"/>
        </w:tabs>
      </w:pPr>
    </w:lvl>
    <w:lvl w:ilvl="8" w:tplc="40C6569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7A3223F9"/>
    <w:multiLevelType w:val="hybridMultilevel"/>
    <w:tmpl w:val="B8BA36D6"/>
    <w:lvl w:ilvl="0" w:tplc="023060BE">
      <w:start w:val="1"/>
      <w:numFmt w:val="decimal"/>
      <w:lvlText w:val="%1."/>
      <w:lvlJc w:val="left"/>
      <w:pPr>
        <w:ind w:left="114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7DCA06E3"/>
    <w:multiLevelType w:val="hybridMultilevel"/>
    <w:tmpl w:val="F566D0FE"/>
    <w:lvl w:ilvl="0" w:tplc="6EF4089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F9432EE"/>
    <w:multiLevelType w:val="multilevel"/>
    <w:tmpl w:val="9F587E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3"/>
  </w:num>
  <w:num w:numId="5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"/>
  </w:num>
  <w:num w:numId="8">
    <w:abstractNumId w:val="14"/>
  </w:num>
  <w:num w:numId="9">
    <w:abstractNumId w:val="21"/>
  </w:num>
  <w:num w:numId="10">
    <w:abstractNumId w:val="10"/>
  </w:num>
  <w:num w:numId="11">
    <w:abstractNumId w:val="16"/>
  </w:num>
  <w:num w:numId="12">
    <w:abstractNumId w:val="8"/>
  </w:num>
  <w:num w:numId="13">
    <w:abstractNumId w:val="9"/>
  </w:num>
  <w:num w:numId="14">
    <w:abstractNumId w:val="19"/>
  </w:num>
  <w:num w:numId="15">
    <w:abstractNumId w:val="2"/>
  </w:num>
  <w:num w:numId="16">
    <w:abstractNumId w:val="20"/>
  </w:num>
  <w:num w:numId="17">
    <w:abstractNumId w:val="0"/>
  </w:num>
  <w:num w:numId="18">
    <w:abstractNumId w:val="3"/>
  </w:num>
  <w:num w:numId="19">
    <w:abstractNumId w:val="11"/>
  </w:num>
  <w:num w:numId="20">
    <w:abstractNumId w:val="12"/>
  </w:num>
  <w:num w:numId="21">
    <w:abstractNumId w:val="17"/>
  </w:num>
  <w:num w:numId="22">
    <w:abstractNumId w:val="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230"/>
    <w:rsid w:val="00000902"/>
    <w:rsid w:val="00000AA2"/>
    <w:rsid w:val="000251AD"/>
    <w:rsid w:val="00033A01"/>
    <w:rsid w:val="00046B72"/>
    <w:rsid w:val="00054EAA"/>
    <w:rsid w:val="00064B82"/>
    <w:rsid w:val="00090CE1"/>
    <w:rsid w:val="000A3468"/>
    <w:rsid w:val="000B6CC1"/>
    <w:rsid w:val="000C07CE"/>
    <w:rsid w:val="000E3A7B"/>
    <w:rsid w:val="000F002A"/>
    <w:rsid w:val="000F1CE7"/>
    <w:rsid w:val="00124751"/>
    <w:rsid w:val="00161C9E"/>
    <w:rsid w:val="00177E13"/>
    <w:rsid w:val="00192C40"/>
    <w:rsid w:val="001A4B11"/>
    <w:rsid w:val="001A55C3"/>
    <w:rsid w:val="001B28A8"/>
    <w:rsid w:val="001C34FB"/>
    <w:rsid w:val="001D39FF"/>
    <w:rsid w:val="001D3F8C"/>
    <w:rsid w:val="001D4DC9"/>
    <w:rsid w:val="001F01BA"/>
    <w:rsid w:val="001F6053"/>
    <w:rsid w:val="00201FCA"/>
    <w:rsid w:val="00211350"/>
    <w:rsid w:val="0023144E"/>
    <w:rsid w:val="0023175C"/>
    <w:rsid w:val="00235EAF"/>
    <w:rsid w:val="00253FBE"/>
    <w:rsid w:val="00255D2E"/>
    <w:rsid w:val="00260A3E"/>
    <w:rsid w:val="00265A89"/>
    <w:rsid w:val="002660CC"/>
    <w:rsid w:val="00267223"/>
    <w:rsid w:val="00270685"/>
    <w:rsid w:val="002708B4"/>
    <w:rsid w:val="00276369"/>
    <w:rsid w:val="002812FF"/>
    <w:rsid w:val="00293EAA"/>
    <w:rsid w:val="002A4710"/>
    <w:rsid w:val="002A5ACF"/>
    <w:rsid w:val="002B0F12"/>
    <w:rsid w:val="002B513D"/>
    <w:rsid w:val="002C1185"/>
    <w:rsid w:val="002C409D"/>
    <w:rsid w:val="002F10F1"/>
    <w:rsid w:val="0030189D"/>
    <w:rsid w:val="00306587"/>
    <w:rsid w:val="00306941"/>
    <w:rsid w:val="00312363"/>
    <w:rsid w:val="00331941"/>
    <w:rsid w:val="00336ECC"/>
    <w:rsid w:val="00343116"/>
    <w:rsid w:val="003554C2"/>
    <w:rsid w:val="00363600"/>
    <w:rsid w:val="00372008"/>
    <w:rsid w:val="0038378D"/>
    <w:rsid w:val="00394C6D"/>
    <w:rsid w:val="00397858"/>
    <w:rsid w:val="003B3AB6"/>
    <w:rsid w:val="003C2340"/>
    <w:rsid w:val="003F40E8"/>
    <w:rsid w:val="0040109D"/>
    <w:rsid w:val="00401724"/>
    <w:rsid w:val="00407E74"/>
    <w:rsid w:val="00411298"/>
    <w:rsid w:val="004132F6"/>
    <w:rsid w:val="00416392"/>
    <w:rsid w:val="004377EE"/>
    <w:rsid w:val="00442D2E"/>
    <w:rsid w:val="004472CA"/>
    <w:rsid w:val="00460087"/>
    <w:rsid w:val="0046400D"/>
    <w:rsid w:val="004736F1"/>
    <w:rsid w:val="0047526B"/>
    <w:rsid w:val="00475B6F"/>
    <w:rsid w:val="004B6F15"/>
    <w:rsid w:val="004C09C6"/>
    <w:rsid w:val="004D0A59"/>
    <w:rsid w:val="00503429"/>
    <w:rsid w:val="00507526"/>
    <w:rsid w:val="00561165"/>
    <w:rsid w:val="005879C2"/>
    <w:rsid w:val="005A2EAC"/>
    <w:rsid w:val="005A5FDF"/>
    <w:rsid w:val="005A6DE3"/>
    <w:rsid w:val="005B4B8A"/>
    <w:rsid w:val="005C16A2"/>
    <w:rsid w:val="005D38B6"/>
    <w:rsid w:val="005F50A2"/>
    <w:rsid w:val="006149B2"/>
    <w:rsid w:val="00614BCC"/>
    <w:rsid w:val="00614E79"/>
    <w:rsid w:val="00667D3C"/>
    <w:rsid w:val="00693092"/>
    <w:rsid w:val="00693287"/>
    <w:rsid w:val="006A11E9"/>
    <w:rsid w:val="006A181E"/>
    <w:rsid w:val="006B2DB1"/>
    <w:rsid w:val="006C4CEA"/>
    <w:rsid w:val="006D0002"/>
    <w:rsid w:val="006D2D07"/>
    <w:rsid w:val="006D2EEB"/>
    <w:rsid w:val="006D3869"/>
    <w:rsid w:val="006E16C5"/>
    <w:rsid w:val="006F53EC"/>
    <w:rsid w:val="007130AD"/>
    <w:rsid w:val="0072525C"/>
    <w:rsid w:val="00726219"/>
    <w:rsid w:val="007336E0"/>
    <w:rsid w:val="00756F50"/>
    <w:rsid w:val="00762F61"/>
    <w:rsid w:val="00764009"/>
    <w:rsid w:val="00775F5C"/>
    <w:rsid w:val="0078385F"/>
    <w:rsid w:val="007B3553"/>
    <w:rsid w:val="007B3AA5"/>
    <w:rsid w:val="007B40F8"/>
    <w:rsid w:val="007B43AD"/>
    <w:rsid w:val="007B7B19"/>
    <w:rsid w:val="007C094E"/>
    <w:rsid w:val="007C0EA8"/>
    <w:rsid w:val="007C328E"/>
    <w:rsid w:val="007C39E9"/>
    <w:rsid w:val="007D0688"/>
    <w:rsid w:val="007D0E50"/>
    <w:rsid w:val="007D4D47"/>
    <w:rsid w:val="007E05DD"/>
    <w:rsid w:val="007E734D"/>
    <w:rsid w:val="007F617F"/>
    <w:rsid w:val="007F7375"/>
    <w:rsid w:val="00811695"/>
    <w:rsid w:val="0081502B"/>
    <w:rsid w:val="008173E2"/>
    <w:rsid w:val="00825215"/>
    <w:rsid w:val="00830CBB"/>
    <w:rsid w:val="008378F8"/>
    <w:rsid w:val="008518CA"/>
    <w:rsid w:val="00854566"/>
    <w:rsid w:val="008649AF"/>
    <w:rsid w:val="008732E8"/>
    <w:rsid w:val="00874459"/>
    <w:rsid w:val="008744AB"/>
    <w:rsid w:val="00875116"/>
    <w:rsid w:val="008859A1"/>
    <w:rsid w:val="008878EC"/>
    <w:rsid w:val="008E0D3F"/>
    <w:rsid w:val="008E5CB3"/>
    <w:rsid w:val="008E6520"/>
    <w:rsid w:val="008E6BF6"/>
    <w:rsid w:val="008F701C"/>
    <w:rsid w:val="00903A2C"/>
    <w:rsid w:val="0091299A"/>
    <w:rsid w:val="00920562"/>
    <w:rsid w:val="009224F2"/>
    <w:rsid w:val="00932744"/>
    <w:rsid w:val="00934BF3"/>
    <w:rsid w:val="00934C23"/>
    <w:rsid w:val="00982474"/>
    <w:rsid w:val="0099631E"/>
    <w:rsid w:val="009B7F2E"/>
    <w:rsid w:val="009C25ED"/>
    <w:rsid w:val="009C2D47"/>
    <w:rsid w:val="009C6B2D"/>
    <w:rsid w:val="009F7FF0"/>
    <w:rsid w:val="00A00BDC"/>
    <w:rsid w:val="00A2471F"/>
    <w:rsid w:val="00A26494"/>
    <w:rsid w:val="00A43FB1"/>
    <w:rsid w:val="00A63D3F"/>
    <w:rsid w:val="00A66AE7"/>
    <w:rsid w:val="00A7028F"/>
    <w:rsid w:val="00A848BD"/>
    <w:rsid w:val="00AA2335"/>
    <w:rsid w:val="00AA2FE7"/>
    <w:rsid w:val="00AB6216"/>
    <w:rsid w:val="00AB6A44"/>
    <w:rsid w:val="00AF4725"/>
    <w:rsid w:val="00AF59CD"/>
    <w:rsid w:val="00B00D85"/>
    <w:rsid w:val="00B16C54"/>
    <w:rsid w:val="00B5077E"/>
    <w:rsid w:val="00B60298"/>
    <w:rsid w:val="00B607D3"/>
    <w:rsid w:val="00B7492C"/>
    <w:rsid w:val="00B8312E"/>
    <w:rsid w:val="00B96925"/>
    <w:rsid w:val="00BA37B5"/>
    <w:rsid w:val="00BB5456"/>
    <w:rsid w:val="00BE4C56"/>
    <w:rsid w:val="00BE7E7F"/>
    <w:rsid w:val="00BF7821"/>
    <w:rsid w:val="00C11189"/>
    <w:rsid w:val="00C12316"/>
    <w:rsid w:val="00C32038"/>
    <w:rsid w:val="00C37449"/>
    <w:rsid w:val="00C5506E"/>
    <w:rsid w:val="00C70300"/>
    <w:rsid w:val="00C73635"/>
    <w:rsid w:val="00C77EEA"/>
    <w:rsid w:val="00C9244C"/>
    <w:rsid w:val="00CA79A9"/>
    <w:rsid w:val="00CB293D"/>
    <w:rsid w:val="00CC2398"/>
    <w:rsid w:val="00CD6D0E"/>
    <w:rsid w:val="00CE065E"/>
    <w:rsid w:val="00CE1335"/>
    <w:rsid w:val="00CF46A4"/>
    <w:rsid w:val="00D023E1"/>
    <w:rsid w:val="00D031CA"/>
    <w:rsid w:val="00D06818"/>
    <w:rsid w:val="00D1743B"/>
    <w:rsid w:val="00D4069C"/>
    <w:rsid w:val="00D51748"/>
    <w:rsid w:val="00D5429A"/>
    <w:rsid w:val="00D81C70"/>
    <w:rsid w:val="00D838A6"/>
    <w:rsid w:val="00D90B7C"/>
    <w:rsid w:val="00DA4451"/>
    <w:rsid w:val="00DA4FB2"/>
    <w:rsid w:val="00DB4E69"/>
    <w:rsid w:val="00DB612A"/>
    <w:rsid w:val="00DC3467"/>
    <w:rsid w:val="00DC4CC5"/>
    <w:rsid w:val="00DC5240"/>
    <w:rsid w:val="00DD358A"/>
    <w:rsid w:val="00DD497E"/>
    <w:rsid w:val="00DD7F6A"/>
    <w:rsid w:val="00DE7CC2"/>
    <w:rsid w:val="00DF1218"/>
    <w:rsid w:val="00E4321E"/>
    <w:rsid w:val="00E45925"/>
    <w:rsid w:val="00E56037"/>
    <w:rsid w:val="00E8547D"/>
    <w:rsid w:val="00EA4578"/>
    <w:rsid w:val="00EB0FC4"/>
    <w:rsid w:val="00EB2707"/>
    <w:rsid w:val="00EB40FB"/>
    <w:rsid w:val="00EB42F4"/>
    <w:rsid w:val="00EB7483"/>
    <w:rsid w:val="00EB7E13"/>
    <w:rsid w:val="00EC21F5"/>
    <w:rsid w:val="00EC4272"/>
    <w:rsid w:val="00EC57DD"/>
    <w:rsid w:val="00ED506F"/>
    <w:rsid w:val="00EE0B54"/>
    <w:rsid w:val="00EF3125"/>
    <w:rsid w:val="00EF636F"/>
    <w:rsid w:val="00F0742F"/>
    <w:rsid w:val="00F10A98"/>
    <w:rsid w:val="00F171B1"/>
    <w:rsid w:val="00F27808"/>
    <w:rsid w:val="00F279F2"/>
    <w:rsid w:val="00F45230"/>
    <w:rsid w:val="00F45429"/>
    <w:rsid w:val="00F507D1"/>
    <w:rsid w:val="00F63F38"/>
    <w:rsid w:val="00F72765"/>
    <w:rsid w:val="00F753D1"/>
    <w:rsid w:val="00F961EE"/>
    <w:rsid w:val="00F9620A"/>
    <w:rsid w:val="00FC0C9C"/>
    <w:rsid w:val="00FC45D7"/>
    <w:rsid w:val="00FE0195"/>
    <w:rsid w:val="00FF2E0D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D32BF2-38C6-4590-9375-3A55A078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4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F4523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45230"/>
    <w:pPr>
      <w:ind w:left="720"/>
      <w:contextualSpacing/>
    </w:pPr>
  </w:style>
  <w:style w:type="paragraph" w:customStyle="1" w:styleId="2">
    <w:name w:val="Обычный2"/>
    <w:rsid w:val="0000090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Абзац списка1"/>
    <w:basedOn w:val="a"/>
    <w:rsid w:val="008732E8"/>
    <w:pPr>
      <w:ind w:left="720"/>
      <w:contextualSpacing/>
    </w:pPr>
  </w:style>
  <w:style w:type="paragraph" w:styleId="a4">
    <w:name w:val="Balloon Text"/>
    <w:basedOn w:val="a"/>
    <w:link w:val="a5"/>
    <w:rsid w:val="008732E8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basedOn w:val="a0"/>
    <w:link w:val="a4"/>
    <w:rsid w:val="008732E8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a6">
    <w:name w:val="Hyperlink"/>
    <w:rsid w:val="008732E8"/>
    <w:rPr>
      <w:color w:val="0000FF"/>
      <w:u w:val="single"/>
    </w:rPr>
  </w:style>
  <w:style w:type="paragraph" w:styleId="a7">
    <w:name w:val="header"/>
    <w:basedOn w:val="a"/>
    <w:link w:val="a8"/>
    <w:uiPriority w:val="99"/>
    <w:rsid w:val="008732E8"/>
    <w:pPr>
      <w:tabs>
        <w:tab w:val="center" w:pos="4677"/>
        <w:tab w:val="right" w:pos="9355"/>
      </w:tabs>
      <w:suppressAutoHyphens/>
      <w:autoSpaceDN/>
      <w:adjustRightInd/>
    </w:pPr>
    <w:rPr>
      <w:rFonts w:eastAsia="Times New Roman"/>
      <w:lang w:val="x-none" w:eastAsia="ar-SA"/>
    </w:rPr>
  </w:style>
  <w:style w:type="character" w:customStyle="1" w:styleId="a8">
    <w:name w:val="Верхний колонтитул Знак"/>
    <w:basedOn w:val="a0"/>
    <w:link w:val="a7"/>
    <w:uiPriority w:val="99"/>
    <w:rsid w:val="008732E8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a9">
    <w:name w:val="annotation reference"/>
    <w:rsid w:val="008732E8"/>
    <w:rPr>
      <w:sz w:val="16"/>
      <w:szCs w:val="16"/>
    </w:rPr>
  </w:style>
  <w:style w:type="paragraph" w:styleId="aa">
    <w:name w:val="annotation text"/>
    <w:basedOn w:val="a"/>
    <w:link w:val="ab"/>
    <w:rsid w:val="008732E8"/>
  </w:style>
  <w:style w:type="character" w:customStyle="1" w:styleId="ab">
    <w:name w:val="Текст примечания Знак"/>
    <w:basedOn w:val="a0"/>
    <w:link w:val="aa"/>
    <w:rsid w:val="008732E8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rsid w:val="008732E8"/>
    <w:rPr>
      <w:b/>
      <w:bCs/>
    </w:rPr>
  </w:style>
  <w:style w:type="character" w:customStyle="1" w:styleId="ad">
    <w:name w:val="Тема примечания Знак"/>
    <w:basedOn w:val="ab"/>
    <w:link w:val="ac"/>
    <w:rsid w:val="008732E8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2B0F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2B0F12"/>
    <w:rPr>
      <w:rFonts w:ascii="Arial" w:eastAsia="Times New Roman" w:hAnsi="Arial" w:cs="Times New Roman"/>
      <w:sz w:val="24"/>
      <w:szCs w:val="24"/>
    </w:rPr>
  </w:style>
  <w:style w:type="table" w:styleId="ae">
    <w:name w:val="Table Grid"/>
    <w:basedOn w:val="a1"/>
    <w:uiPriority w:val="59"/>
    <w:rsid w:val="00587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F00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6D38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rmattext">
    <w:name w:val="formattext"/>
    <w:basedOn w:val="a"/>
    <w:rsid w:val="007F617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Title">
    <w:name w:val="ConsPlusTitle"/>
    <w:rsid w:val="00235EA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10">
    <w:name w:val="Обычный1"/>
    <w:rsid w:val="00CE065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E6BF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E6BF6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1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7A494A83E52D3CDC9F7B9C9EF2EE1DDCC0C9B95775135574C8CDD6F3AD47B6E3A327C74E628C12F1B37297A7R8e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32B3A-0055-46CB-B048-08268385F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Даровских</dc:creator>
  <cp:keywords/>
  <dc:description/>
  <cp:lastModifiedBy>Овчарова Татьяна</cp:lastModifiedBy>
  <cp:revision>10</cp:revision>
  <cp:lastPrinted>2023-09-21T04:08:00Z</cp:lastPrinted>
  <dcterms:created xsi:type="dcterms:W3CDTF">2023-09-20T07:05:00Z</dcterms:created>
  <dcterms:modified xsi:type="dcterms:W3CDTF">2023-09-21T05:13:00Z</dcterms:modified>
</cp:coreProperties>
</file>